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56" w:rsidRDefault="00BB7B56" w:rsidP="00B338C2">
      <w:pPr>
        <w:spacing w:after="0" w:line="240" w:lineRule="auto"/>
        <w:rPr>
          <w:rFonts w:ascii="Arial" w:hAnsi="Arial" w:cs="Arial"/>
        </w:rPr>
      </w:pPr>
    </w:p>
    <w:p w:rsidR="00B0409E" w:rsidRDefault="00B0409E" w:rsidP="008C0E35">
      <w:pPr>
        <w:spacing w:after="0" w:line="240" w:lineRule="auto"/>
        <w:jc w:val="both"/>
        <w:rPr>
          <w:rFonts w:ascii="Arial" w:hAnsi="Arial" w:cs="Arial"/>
        </w:rPr>
      </w:pPr>
    </w:p>
    <w:p w:rsidR="001C7084" w:rsidRDefault="001C7084" w:rsidP="001C708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7084">
        <w:rPr>
          <w:rFonts w:ascii="Arial" w:hAnsi="Arial" w:cs="Arial"/>
          <w:b/>
          <w:bCs/>
        </w:rPr>
        <w:t>COMUNICATO STAMPA</w:t>
      </w:r>
    </w:p>
    <w:p w:rsidR="001C7084" w:rsidRPr="001C7084" w:rsidRDefault="001C7084" w:rsidP="001C708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C7084" w:rsidRPr="001C7084" w:rsidRDefault="001C7084" w:rsidP="001C708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7084">
        <w:rPr>
          <w:rFonts w:ascii="Arial" w:hAnsi="Arial" w:cs="Arial"/>
          <w:b/>
          <w:bCs/>
        </w:rPr>
        <w:t>CORONAVIRUS: SICINDUSTRIA “SUBITO MISURE FINANZIARIE PER SOSTEGNO PMI”</w:t>
      </w:r>
    </w:p>
    <w:p w:rsidR="001C7084" w:rsidRDefault="001C7084" w:rsidP="008C0E35">
      <w:pPr>
        <w:spacing w:after="0" w:line="240" w:lineRule="auto"/>
        <w:jc w:val="both"/>
        <w:rPr>
          <w:rFonts w:ascii="Arial" w:hAnsi="Arial" w:cs="Arial"/>
        </w:rPr>
      </w:pPr>
    </w:p>
    <w:p w:rsidR="00153DFB" w:rsidRDefault="001C7084" w:rsidP="008C0E35">
      <w:pPr>
        <w:spacing w:after="0" w:line="240" w:lineRule="auto"/>
        <w:jc w:val="both"/>
        <w:rPr>
          <w:rFonts w:ascii="Arial" w:hAnsi="Arial" w:cs="Arial"/>
        </w:rPr>
      </w:pPr>
      <w:r w:rsidRPr="001C7084">
        <w:rPr>
          <w:rFonts w:ascii="Arial" w:hAnsi="Arial" w:cs="Arial"/>
          <w:b/>
          <w:bCs/>
        </w:rPr>
        <w:t>Palermo, 4 marzo 2020 –</w:t>
      </w:r>
      <w:r>
        <w:rPr>
          <w:rFonts w:ascii="Arial" w:hAnsi="Arial" w:cs="Arial"/>
        </w:rPr>
        <w:t xml:space="preserve"> “</w:t>
      </w:r>
      <w:r w:rsidR="00B0409E">
        <w:rPr>
          <w:rFonts w:ascii="Arial" w:hAnsi="Arial" w:cs="Arial"/>
        </w:rPr>
        <w:t>Un plauso al governatore Nello Musumeci per la sensibilità dimostrata nell’incontro con le parti sociali</w:t>
      </w:r>
      <w:r w:rsidR="003B5CCB">
        <w:rPr>
          <w:rFonts w:ascii="Arial" w:hAnsi="Arial" w:cs="Arial"/>
        </w:rPr>
        <w:t xml:space="preserve"> e, al tempo stesso, la necessità che quanto annunciato trovi un riscontro immediato</w:t>
      </w:r>
      <w:r w:rsidR="008A356D">
        <w:rPr>
          <w:rFonts w:ascii="Arial" w:hAnsi="Arial" w:cs="Arial"/>
        </w:rPr>
        <w:t>”. Così il vicepresidente vicario di Sicindustria, Alessandro Albanese, che afferma: “</w:t>
      </w:r>
      <w:r w:rsidR="00A01245" w:rsidRPr="00B0409E">
        <w:rPr>
          <w:rFonts w:ascii="Arial" w:hAnsi="Arial" w:cs="Arial"/>
        </w:rPr>
        <w:t>È necessario</w:t>
      </w:r>
      <w:r w:rsidR="00A01245">
        <w:rPr>
          <w:rFonts w:ascii="Arial" w:hAnsi="Arial" w:cs="Arial"/>
        </w:rPr>
        <w:t xml:space="preserve"> </w:t>
      </w:r>
      <w:r w:rsidR="00A01245" w:rsidRPr="00B0409E">
        <w:rPr>
          <w:rFonts w:ascii="Arial" w:hAnsi="Arial" w:cs="Arial"/>
        </w:rPr>
        <w:t xml:space="preserve">un continuo confronto con i rappresentanti delle imprese per </w:t>
      </w:r>
      <w:r w:rsidR="00A01245">
        <w:rPr>
          <w:rFonts w:ascii="Arial" w:hAnsi="Arial" w:cs="Arial"/>
        </w:rPr>
        <w:t>giungere</w:t>
      </w:r>
      <w:r w:rsidR="00A01245" w:rsidRPr="00B0409E">
        <w:rPr>
          <w:rFonts w:ascii="Arial" w:hAnsi="Arial" w:cs="Arial"/>
        </w:rPr>
        <w:t xml:space="preserve"> a decisioni efficaci e condivise per il sostegno alle attività produttive</w:t>
      </w:r>
      <w:r w:rsidR="00A01245">
        <w:rPr>
          <w:rFonts w:ascii="Arial" w:hAnsi="Arial" w:cs="Arial"/>
        </w:rPr>
        <w:t xml:space="preserve">. Per questo non possiamo che rendere </w:t>
      </w:r>
      <w:r w:rsidR="00153DFB">
        <w:rPr>
          <w:rFonts w:ascii="Arial" w:hAnsi="Arial" w:cs="Arial"/>
        </w:rPr>
        <w:t>merito al presidente Musumeci per il tempismo con il quale si sta muovendo e per la sensibilità dimostrata nei confronti del mondo produttivo</w:t>
      </w:r>
      <w:r w:rsidR="00A01245">
        <w:rPr>
          <w:rFonts w:ascii="Arial" w:hAnsi="Arial" w:cs="Arial"/>
        </w:rPr>
        <w:t>,</w:t>
      </w:r>
      <w:r w:rsidR="00153DFB">
        <w:rPr>
          <w:rFonts w:ascii="Arial" w:hAnsi="Arial" w:cs="Arial"/>
        </w:rPr>
        <w:t xml:space="preserve"> che</w:t>
      </w:r>
      <w:r w:rsidR="00153DFB" w:rsidRPr="00153DFB">
        <w:rPr>
          <w:rFonts w:ascii="Arial" w:hAnsi="Arial" w:cs="Arial"/>
        </w:rPr>
        <w:t xml:space="preserve"> </w:t>
      </w:r>
      <w:r w:rsidR="00153DFB">
        <w:rPr>
          <w:rFonts w:ascii="Arial" w:hAnsi="Arial" w:cs="Arial"/>
        </w:rPr>
        <w:t xml:space="preserve">sta </w:t>
      </w:r>
      <w:r w:rsidR="00153DFB" w:rsidRPr="00B0409E">
        <w:rPr>
          <w:rFonts w:ascii="Arial" w:hAnsi="Arial" w:cs="Arial"/>
        </w:rPr>
        <w:t xml:space="preserve">già subendo </w:t>
      </w:r>
      <w:r w:rsidR="00153DFB">
        <w:rPr>
          <w:rFonts w:ascii="Arial" w:hAnsi="Arial" w:cs="Arial"/>
        </w:rPr>
        <w:t xml:space="preserve">profonde </w:t>
      </w:r>
      <w:r w:rsidR="00153DFB" w:rsidRPr="00B0409E">
        <w:rPr>
          <w:rFonts w:ascii="Arial" w:hAnsi="Arial" w:cs="Arial"/>
        </w:rPr>
        <w:t>ripercussioni negative legate all’epidemia</w:t>
      </w:r>
      <w:r w:rsidR="00153DFB">
        <w:rPr>
          <w:rFonts w:ascii="Arial" w:hAnsi="Arial" w:cs="Arial"/>
        </w:rPr>
        <w:t xml:space="preserve"> </w:t>
      </w:r>
      <w:r w:rsidR="00153DFB" w:rsidRPr="00B0409E">
        <w:rPr>
          <w:rFonts w:ascii="Arial" w:hAnsi="Arial" w:cs="Arial"/>
        </w:rPr>
        <w:t>del Coronavirus</w:t>
      </w:r>
      <w:r w:rsidR="008C0E35">
        <w:rPr>
          <w:rFonts w:ascii="Arial" w:hAnsi="Arial" w:cs="Arial"/>
        </w:rPr>
        <w:t>”</w:t>
      </w:r>
      <w:r w:rsidR="008A356D">
        <w:rPr>
          <w:rFonts w:ascii="Arial" w:hAnsi="Arial" w:cs="Arial"/>
        </w:rPr>
        <w:t>.</w:t>
      </w:r>
    </w:p>
    <w:p w:rsidR="008C0E35" w:rsidRDefault="008C0E35" w:rsidP="008C0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le </w:t>
      </w:r>
      <w:r>
        <w:rPr>
          <w:rFonts w:ascii="Arial" w:hAnsi="Arial" w:cs="Arial"/>
        </w:rPr>
        <w:t>m</w:t>
      </w:r>
      <w:r w:rsidRPr="00B0409E">
        <w:rPr>
          <w:rFonts w:ascii="Arial" w:hAnsi="Arial" w:cs="Arial"/>
        </w:rPr>
        <w:t>isure di natura finanziaria</w:t>
      </w:r>
      <w:r w:rsidR="00A01245">
        <w:rPr>
          <w:rFonts w:ascii="Arial" w:hAnsi="Arial" w:cs="Arial"/>
        </w:rPr>
        <w:t xml:space="preserve"> rientrano tra le priorità: </w:t>
      </w:r>
      <w:r>
        <w:rPr>
          <w:rFonts w:ascii="Arial" w:hAnsi="Arial" w:cs="Arial"/>
        </w:rPr>
        <w:t>a</w:t>
      </w:r>
      <w:r w:rsidRPr="00B0409E">
        <w:rPr>
          <w:rFonts w:ascii="Arial" w:hAnsi="Arial" w:cs="Arial"/>
        </w:rPr>
        <w:t xml:space="preserve">ttivazione </w:t>
      </w:r>
      <w:r>
        <w:rPr>
          <w:rFonts w:ascii="Arial" w:hAnsi="Arial" w:cs="Arial"/>
        </w:rPr>
        <w:t xml:space="preserve">della </w:t>
      </w:r>
      <w:r w:rsidRPr="00B0409E">
        <w:rPr>
          <w:rFonts w:ascii="Arial" w:hAnsi="Arial" w:cs="Arial"/>
        </w:rPr>
        <w:t xml:space="preserve">moratoria dei mutui in base al </w:t>
      </w:r>
      <w:r>
        <w:rPr>
          <w:rFonts w:ascii="Arial" w:hAnsi="Arial" w:cs="Arial"/>
        </w:rPr>
        <w:t>p</w:t>
      </w:r>
      <w:r w:rsidRPr="00B0409E">
        <w:rPr>
          <w:rFonts w:ascii="Arial" w:hAnsi="Arial" w:cs="Arial"/>
        </w:rPr>
        <w:t>rotocollo A</w:t>
      </w:r>
      <w:r>
        <w:rPr>
          <w:rFonts w:ascii="Arial" w:hAnsi="Arial" w:cs="Arial"/>
        </w:rPr>
        <w:t>bi</w:t>
      </w:r>
      <w:r w:rsidRPr="00B0409E">
        <w:rPr>
          <w:rFonts w:ascii="Arial" w:hAnsi="Arial" w:cs="Arial"/>
        </w:rPr>
        <w:t>-Protezione Civile sulle calamità naturali</w:t>
      </w:r>
      <w:r>
        <w:rPr>
          <w:rFonts w:ascii="Arial" w:hAnsi="Arial" w:cs="Arial"/>
        </w:rPr>
        <w:t xml:space="preserve">, </w:t>
      </w:r>
      <w:r w:rsidRPr="008C0E35">
        <w:rPr>
          <w:rFonts w:ascii="Arial" w:hAnsi="Arial" w:cs="Arial"/>
          <w:i/>
          <w:iCs/>
        </w:rPr>
        <w:t>in primis</w:t>
      </w:r>
      <w:r w:rsidRPr="00B0409E">
        <w:rPr>
          <w:rFonts w:ascii="Arial" w:hAnsi="Arial" w:cs="Arial"/>
        </w:rPr>
        <w:t xml:space="preserve"> da parte delle finanziarie regionali I</w:t>
      </w:r>
      <w:r>
        <w:rPr>
          <w:rFonts w:ascii="Arial" w:hAnsi="Arial" w:cs="Arial"/>
        </w:rPr>
        <w:t>rfis e Crias</w:t>
      </w:r>
      <w:r w:rsidR="00A01245">
        <w:rPr>
          <w:rFonts w:ascii="Arial" w:hAnsi="Arial" w:cs="Arial"/>
        </w:rPr>
        <w:t xml:space="preserve">; </w:t>
      </w:r>
      <w:r w:rsidRPr="00B0409E">
        <w:rPr>
          <w:rFonts w:ascii="Arial" w:hAnsi="Arial" w:cs="Arial"/>
        </w:rPr>
        <w:t>copertura della quota interessi delle rate sospese con l’utilizzo di risorse regionali; conferma della copertura del Fondo di garanzia per le</w:t>
      </w:r>
      <w:r>
        <w:rPr>
          <w:rFonts w:ascii="Arial" w:hAnsi="Arial" w:cs="Arial"/>
        </w:rPr>
        <w:t xml:space="preserve"> pmi</w:t>
      </w:r>
      <w:r w:rsidRPr="00B0409E">
        <w:rPr>
          <w:rFonts w:ascii="Arial" w:hAnsi="Arial" w:cs="Arial"/>
        </w:rPr>
        <w:t xml:space="preserve"> sulle operazioni sospese o allungate; </w:t>
      </w:r>
      <w:r>
        <w:rPr>
          <w:rFonts w:ascii="Arial" w:hAnsi="Arial" w:cs="Arial"/>
        </w:rPr>
        <w:t xml:space="preserve">e un </w:t>
      </w:r>
      <w:r w:rsidRPr="00B0409E">
        <w:rPr>
          <w:rFonts w:ascii="Arial" w:hAnsi="Arial" w:cs="Arial"/>
        </w:rPr>
        <w:t xml:space="preserve">plafond </w:t>
      </w:r>
      <w:r>
        <w:rPr>
          <w:rFonts w:ascii="Arial" w:hAnsi="Arial" w:cs="Arial"/>
        </w:rPr>
        <w:t xml:space="preserve">di Cassa depositi e prestiti </w:t>
      </w:r>
      <w:r w:rsidRPr="00B0409E">
        <w:rPr>
          <w:rFonts w:ascii="Arial" w:hAnsi="Arial" w:cs="Arial"/>
        </w:rPr>
        <w:t xml:space="preserve">di provvista alle banche per il finanziamento delle </w:t>
      </w:r>
      <w:r>
        <w:rPr>
          <w:rFonts w:ascii="Arial" w:hAnsi="Arial" w:cs="Arial"/>
        </w:rPr>
        <w:t>imprese.</w:t>
      </w:r>
    </w:p>
    <w:p w:rsidR="008A356D" w:rsidRDefault="008C0E35" w:rsidP="008C0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“I</w:t>
      </w:r>
      <w:r w:rsidR="008A356D" w:rsidRPr="00B0409E">
        <w:rPr>
          <w:rFonts w:ascii="Arial" w:hAnsi="Arial" w:cs="Arial"/>
        </w:rPr>
        <w:t>l mantenimento dell’operatività delle imprese</w:t>
      </w:r>
      <w:r>
        <w:rPr>
          <w:rFonts w:ascii="Arial" w:hAnsi="Arial" w:cs="Arial"/>
        </w:rPr>
        <w:t xml:space="preserve"> – continua Albanese – è fondamentale e</w:t>
      </w:r>
      <w:r w:rsidR="00A012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questo</w:t>
      </w:r>
      <w:r w:rsidR="00A012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occorre garantire </w:t>
      </w:r>
      <w:r w:rsidR="008A356D" w:rsidRPr="00B0409E">
        <w:rPr>
          <w:rFonts w:ascii="Arial" w:hAnsi="Arial" w:cs="Arial"/>
        </w:rPr>
        <w:t>continuità nei flussi di approvvigionamento e di distribuzione, nonché interventi specifici sulle dinamiche occupazional</w:t>
      </w:r>
      <w:r w:rsidR="008A356D">
        <w:rPr>
          <w:rFonts w:ascii="Arial" w:hAnsi="Arial" w:cs="Arial"/>
        </w:rPr>
        <w:t>i</w:t>
      </w:r>
      <w:r w:rsidR="008A356D" w:rsidRPr="00B0409E">
        <w:rPr>
          <w:rFonts w:ascii="Arial" w:hAnsi="Arial" w:cs="Arial"/>
        </w:rPr>
        <w:t xml:space="preserve"> anche al di fuori della </w:t>
      </w:r>
      <w:r w:rsidR="008A356D">
        <w:rPr>
          <w:rFonts w:ascii="Arial" w:hAnsi="Arial" w:cs="Arial"/>
        </w:rPr>
        <w:t>cosiddetta</w:t>
      </w:r>
      <w:r w:rsidR="008A356D" w:rsidRPr="00B0409E">
        <w:rPr>
          <w:rFonts w:ascii="Arial" w:hAnsi="Arial" w:cs="Arial"/>
        </w:rPr>
        <w:t xml:space="preserve"> zona rossa</w:t>
      </w:r>
      <w:r>
        <w:rPr>
          <w:rFonts w:ascii="Arial" w:hAnsi="Arial" w:cs="Arial"/>
        </w:rPr>
        <w:t>”</w:t>
      </w:r>
      <w:r w:rsidR="001C7084">
        <w:rPr>
          <w:rFonts w:ascii="Arial" w:hAnsi="Arial" w:cs="Arial"/>
        </w:rPr>
        <w:t>.</w:t>
      </w:r>
    </w:p>
    <w:p w:rsidR="00153DFB" w:rsidRDefault="00153DFB" w:rsidP="008C0E35">
      <w:pPr>
        <w:spacing w:after="0" w:line="240" w:lineRule="auto"/>
        <w:jc w:val="both"/>
        <w:rPr>
          <w:rFonts w:ascii="Arial" w:hAnsi="Arial" w:cs="Arial"/>
        </w:rPr>
      </w:pPr>
      <w:r w:rsidRPr="00153DFB">
        <w:rPr>
          <w:rFonts w:ascii="Arial" w:hAnsi="Arial" w:cs="Arial"/>
        </w:rPr>
        <w:t xml:space="preserve">Ferma restando la necessità di interventi di sostegno all’intero sistema produttivo, particolari difficoltà </w:t>
      </w:r>
      <w:r>
        <w:rPr>
          <w:rFonts w:ascii="Arial" w:hAnsi="Arial" w:cs="Arial"/>
        </w:rPr>
        <w:t xml:space="preserve">si registrano </w:t>
      </w:r>
      <w:r w:rsidRPr="00153DFB">
        <w:rPr>
          <w:rFonts w:ascii="Arial" w:hAnsi="Arial" w:cs="Arial"/>
        </w:rPr>
        <w:t xml:space="preserve">in alcuni settori strategici: turismo, trasporti </w:t>
      </w:r>
      <w:r>
        <w:rPr>
          <w:rFonts w:ascii="Arial" w:hAnsi="Arial" w:cs="Arial"/>
        </w:rPr>
        <w:t>di merci e persone</w:t>
      </w:r>
      <w:r w:rsidR="00A01245">
        <w:rPr>
          <w:rFonts w:ascii="Arial" w:hAnsi="Arial" w:cs="Arial"/>
        </w:rPr>
        <w:t xml:space="preserve">, </w:t>
      </w:r>
      <w:r w:rsidRPr="00153DFB">
        <w:rPr>
          <w:rFonts w:ascii="Arial" w:hAnsi="Arial" w:cs="Arial"/>
        </w:rPr>
        <w:t>logistica</w:t>
      </w:r>
      <w:r w:rsidR="00A01245">
        <w:rPr>
          <w:rFonts w:ascii="Arial" w:hAnsi="Arial" w:cs="Arial"/>
        </w:rPr>
        <w:t xml:space="preserve"> e</w:t>
      </w:r>
      <w:r w:rsidRPr="00153DFB">
        <w:rPr>
          <w:rFonts w:ascii="Arial" w:hAnsi="Arial" w:cs="Arial"/>
        </w:rPr>
        <w:t xml:space="preserve"> sistema fieristico. </w:t>
      </w:r>
      <w:r>
        <w:rPr>
          <w:rFonts w:ascii="Arial" w:hAnsi="Arial" w:cs="Arial"/>
        </w:rPr>
        <w:t>“</w:t>
      </w:r>
      <w:r w:rsidRPr="00153DFB">
        <w:rPr>
          <w:rFonts w:ascii="Arial" w:hAnsi="Arial" w:cs="Arial"/>
        </w:rPr>
        <w:t xml:space="preserve">Per tali settori </w:t>
      </w:r>
      <w:r>
        <w:rPr>
          <w:rFonts w:ascii="Arial" w:hAnsi="Arial" w:cs="Arial"/>
        </w:rPr>
        <w:t xml:space="preserve">– conclude Albanese </w:t>
      </w:r>
      <w:r w:rsidRPr="00153D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sono </w:t>
      </w:r>
      <w:r w:rsidRPr="00153DFB">
        <w:rPr>
          <w:rFonts w:ascii="Arial" w:hAnsi="Arial" w:cs="Arial"/>
        </w:rPr>
        <w:t>necessari interventi urgenti per consentire di superare nell’immediatezza il forte impatto negativo del Coronavirus</w:t>
      </w:r>
      <w:r>
        <w:rPr>
          <w:rFonts w:ascii="Arial" w:hAnsi="Arial" w:cs="Arial"/>
        </w:rPr>
        <w:t>,</w:t>
      </w:r>
      <w:r w:rsidRPr="00153DFB">
        <w:rPr>
          <w:rFonts w:ascii="Arial" w:hAnsi="Arial" w:cs="Arial"/>
        </w:rPr>
        <w:t xml:space="preserve"> attraverso misure straordinarie che possano garantire anche la liquidità alle aziende</w:t>
      </w:r>
      <w:r>
        <w:rPr>
          <w:rFonts w:ascii="Arial" w:hAnsi="Arial" w:cs="Arial"/>
        </w:rPr>
        <w:t>”</w:t>
      </w:r>
      <w:r w:rsidRPr="00153DFB">
        <w:rPr>
          <w:rFonts w:ascii="Arial" w:hAnsi="Arial" w:cs="Arial"/>
        </w:rPr>
        <w:t>.</w:t>
      </w:r>
    </w:p>
    <w:p w:rsidR="00A01245" w:rsidRDefault="00A01245" w:rsidP="008C0E35">
      <w:pPr>
        <w:spacing w:after="0" w:line="240" w:lineRule="auto"/>
        <w:jc w:val="both"/>
        <w:rPr>
          <w:rFonts w:ascii="Arial" w:hAnsi="Arial" w:cs="Arial"/>
        </w:rPr>
      </w:pPr>
    </w:p>
    <w:p w:rsidR="00A01245" w:rsidRDefault="00A01245" w:rsidP="008C0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UFFICIO STAMPA</w:t>
      </w:r>
    </w:p>
    <w:p w:rsidR="00A01245" w:rsidRDefault="00A01245" w:rsidP="008C0E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Eliana Marino 3667827852</w:t>
      </w:r>
      <w:bookmarkStart w:id="0" w:name="_GoBack"/>
      <w:bookmarkEnd w:id="0"/>
    </w:p>
    <w:sectPr w:rsidR="00A01245" w:rsidSect="009A75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284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9AF" w:rsidRDefault="002A49AF" w:rsidP="008B56ED">
      <w:pPr>
        <w:spacing w:after="0" w:line="240" w:lineRule="auto"/>
      </w:pPr>
      <w:r>
        <w:separator/>
      </w:r>
    </w:p>
  </w:endnote>
  <w:endnote w:type="continuationSeparator" w:id="0">
    <w:p w:rsidR="002A49AF" w:rsidRDefault="002A49AF" w:rsidP="008B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ED" w:rsidRDefault="008B56ED" w:rsidP="008B56ED">
    <w:pPr>
      <w:spacing w:after="0" w:line="240" w:lineRule="auto"/>
      <w:rPr>
        <w:rFonts w:ascii="Futura LT Light" w:hAnsi="Futura LT Light"/>
        <w:sz w:val="18"/>
      </w:rPr>
    </w:pPr>
    <w:r>
      <w:rPr>
        <w:rFonts w:ascii="Futura LT Light" w:hAnsi="Futura LT Light"/>
        <w:sz w:val="16"/>
      </w:rPr>
      <w:t>90133</w:t>
    </w:r>
    <w:r>
      <w:rPr>
        <w:rFonts w:ascii="Futura LT Light" w:hAnsi="Futura LT Light"/>
        <w:sz w:val="18"/>
      </w:rPr>
      <w:t xml:space="preserve"> Palermo  - Via A. Volta, 44</w:t>
    </w:r>
  </w:p>
  <w:p w:rsidR="008B56ED" w:rsidRDefault="008B56ED" w:rsidP="008B56ED">
    <w:pPr>
      <w:spacing w:after="0" w:line="240" w:lineRule="auto"/>
      <w:rPr>
        <w:rFonts w:ascii="Futura LT Light" w:hAnsi="Futura LT Light"/>
        <w:sz w:val="16"/>
      </w:rPr>
    </w:pPr>
    <w:r>
      <w:rPr>
        <w:rFonts w:ascii="Futura LT Light" w:hAnsi="Futura LT Light"/>
        <w:sz w:val="18"/>
      </w:rPr>
      <w:t xml:space="preserve">Tel: </w:t>
    </w:r>
    <w:r>
      <w:rPr>
        <w:rFonts w:ascii="Futura LT Light" w:hAnsi="Futura LT Light"/>
        <w:sz w:val="16"/>
      </w:rPr>
      <w:t>091.58.11.00 – 58.13.19</w:t>
    </w:r>
    <w:r>
      <w:rPr>
        <w:rFonts w:ascii="Futura LT Light" w:hAnsi="Futura LT Light"/>
        <w:sz w:val="18"/>
      </w:rPr>
      <w:t xml:space="preserve"> - Fax: </w:t>
    </w:r>
    <w:r>
      <w:rPr>
        <w:rFonts w:ascii="Futura LT Light" w:hAnsi="Futura LT Light"/>
        <w:sz w:val="16"/>
      </w:rPr>
      <w:t>091.32.39.82</w:t>
    </w:r>
  </w:p>
  <w:p w:rsidR="008B56ED" w:rsidRDefault="008B56ED" w:rsidP="008B56ED">
    <w:pPr>
      <w:spacing w:after="0" w:line="240" w:lineRule="auto"/>
    </w:pPr>
    <w:r>
      <w:rPr>
        <w:rFonts w:ascii="Futura LT Light" w:hAnsi="Futura LT Light"/>
        <w:sz w:val="18"/>
      </w:rPr>
      <w:t>e-mail: info@confindustriasicilia.it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FBB" w:rsidRPr="00814040" w:rsidRDefault="00877FBB" w:rsidP="000C0C86">
    <w:pPr>
      <w:spacing w:after="0"/>
      <w:rPr>
        <w:rFonts w:ascii="Futura LT Light" w:hAnsi="Futura LT Light"/>
        <w:color w:val="002060"/>
        <w:sz w:val="16"/>
      </w:rPr>
    </w:pPr>
  </w:p>
  <w:tbl>
    <w:tblPr>
      <w:tblStyle w:val="Grigliatabella"/>
      <w:tblW w:w="991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4"/>
    </w:tblGrid>
    <w:tr w:rsidR="00877FBB" w:rsidTr="001909C5">
      <w:tc>
        <w:tcPr>
          <w:tcW w:w="4814" w:type="dxa"/>
        </w:tcPr>
        <w:p w:rsidR="00EE1859" w:rsidRPr="00EE1859" w:rsidRDefault="00EE1859" w:rsidP="00EE1859">
          <w:pPr>
            <w:rPr>
              <w:rFonts w:ascii="Futura LT Light" w:hAnsi="Futura LT Light"/>
              <w:color w:val="002060"/>
              <w:sz w:val="16"/>
              <w:szCs w:val="16"/>
            </w:rPr>
          </w:pPr>
          <w:r w:rsidRPr="00EE1859">
            <w:rPr>
              <w:rFonts w:ascii="Futura LT Light" w:hAnsi="Futura LT Light"/>
              <w:color w:val="002060"/>
              <w:sz w:val="16"/>
              <w:szCs w:val="16"/>
            </w:rPr>
            <w:t xml:space="preserve">Sede Legale: </w:t>
          </w:r>
        </w:p>
        <w:p w:rsidR="00EE1859" w:rsidRPr="00EE1859" w:rsidRDefault="00EE1859" w:rsidP="00EE1859">
          <w:pPr>
            <w:rPr>
              <w:rFonts w:ascii="Futura LT Light" w:hAnsi="Futura LT Light"/>
              <w:color w:val="002060"/>
              <w:sz w:val="16"/>
              <w:szCs w:val="16"/>
            </w:rPr>
          </w:pPr>
          <w:r w:rsidRPr="00EE1859">
            <w:rPr>
              <w:rFonts w:ascii="Futura LT Light" w:hAnsi="Futura LT Light"/>
              <w:color w:val="002060"/>
              <w:sz w:val="16"/>
              <w:szCs w:val="16"/>
            </w:rPr>
            <w:t>90133 Palermo - Via A. Volta, 44</w:t>
          </w:r>
        </w:p>
        <w:p w:rsidR="00EE1859" w:rsidRPr="00EE1859" w:rsidRDefault="00EE1859" w:rsidP="00EE1859">
          <w:pPr>
            <w:rPr>
              <w:rFonts w:ascii="Futura LT Light" w:hAnsi="Futura LT Light"/>
              <w:color w:val="002060"/>
              <w:sz w:val="16"/>
              <w:szCs w:val="16"/>
            </w:rPr>
          </w:pPr>
          <w:r w:rsidRPr="00EE1859">
            <w:rPr>
              <w:rFonts w:ascii="Futura LT Light" w:hAnsi="Futura LT Light"/>
              <w:color w:val="002060"/>
              <w:sz w:val="16"/>
              <w:szCs w:val="16"/>
            </w:rPr>
            <w:t>Tel: +39 091581100 - Fax: +39 091323982</w:t>
          </w:r>
        </w:p>
        <w:p w:rsidR="00877FBB" w:rsidRPr="00EE1859" w:rsidRDefault="00EE1859" w:rsidP="00EE1859">
          <w:pPr>
            <w:rPr>
              <w:rFonts w:ascii="Futura LT Light" w:hAnsi="Futura LT Light"/>
              <w:color w:val="002060"/>
              <w:sz w:val="16"/>
              <w:szCs w:val="16"/>
            </w:rPr>
          </w:pPr>
          <w:r w:rsidRPr="00EE1859">
            <w:rPr>
              <w:rFonts w:ascii="Futura LT Light" w:hAnsi="Futura LT Light"/>
              <w:color w:val="002060"/>
              <w:sz w:val="16"/>
              <w:szCs w:val="16"/>
            </w:rPr>
            <w:t>e-mail: info@sicindustria.eu</w:t>
          </w:r>
        </w:p>
      </w:tc>
      <w:tc>
        <w:tcPr>
          <w:tcW w:w="5104" w:type="dxa"/>
        </w:tcPr>
        <w:p w:rsidR="00142A52" w:rsidRPr="009A75B5" w:rsidRDefault="00142A52" w:rsidP="00EE1859">
          <w:pPr>
            <w:ind w:left="708"/>
            <w:rPr>
              <w:rFonts w:ascii="Futura LT Light" w:hAnsi="Futura LT Light"/>
              <w:color w:val="002060"/>
              <w:sz w:val="16"/>
              <w:szCs w:val="16"/>
            </w:rPr>
          </w:pPr>
        </w:p>
      </w:tc>
    </w:tr>
  </w:tbl>
  <w:p w:rsidR="008B56ED" w:rsidRDefault="008B56ED" w:rsidP="00877FB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9AF" w:rsidRDefault="002A49AF" w:rsidP="008B56ED">
      <w:pPr>
        <w:spacing w:after="0" w:line="240" w:lineRule="auto"/>
      </w:pPr>
      <w:r>
        <w:separator/>
      </w:r>
    </w:p>
  </w:footnote>
  <w:footnote w:type="continuationSeparator" w:id="0">
    <w:p w:rsidR="002A49AF" w:rsidRDefault="002A49AF" w:rsidP="008B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ED" w:rsidRPr="00814040" w:rsidRDefault="00814040" w:rsidP="00814040">
    <w:pPr>
      <w:pStyle w:val="Intestazione"/>
      <w:pBdr>
        <w:bottom w:val="double" w:sz="6" w:space="1" w:color="auto"/>
      </w:pBdr>
      <w:rPr>
        <w:rFonts w:ascii="Futura LT Book" w:hAnsi="Futura LT Book"/>
        <w:smallCaps/>
        <w:color w:val="002060"/>
        <w:sz w:val="18"/>
      </w:rPr>
    </w:pPr>
    <w:r w:rsidRPr="00814040">
      <w:rPr>
        <w:rFonts w:ascii="Futura LT Book" w:hAnsi="Futura LT Book"/>
        <w:smallCaps/>
        <w:color w:val="002060"/>
        <w:sz w:val="18"/>
      </w:rPr>
      <w:t>Sicindustria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6ED" w:rsidRDefault="00EE1859">
    <w:pPr>
      <w:pStyle w:val="Intestazione"/>
    </w:pPr>
    <w:r>
      <w:rPr>
        <w:noProof/>
        <w:lang w:eastAsia="it-IT"/>
      </w:rPr>
      <w:drawing>
        <wp:inline distT="0" distB="0" distL="0" distR="0">
          <wp:extent cx="2287434" cy="9748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izzontale Sicindustria SE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434" cy="97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9E"/>
    <w:rsid w:val="000C0C86"/>
    <w:rsid w:val="000E009C"/>
    <w:rsid w:val="00142A52"/>
    <w:rsid w:val="00153DFB"/>
    <w:rsid w:val="001909C5"/>
    <w:rsid w:val="001A0103"/>
    <w:rsid w:val="001C7084"/>
    <w:rsid w:val="002A49AF"/>
    <w:rsid w:val="003B5CCB"/>
    <w:rsid w:val="00514356"/>
    <w:rsid w:val="00575F56"/>
    <w:rsid w:val="00631FC3"/>
    <w:rsid w:val="006A678C"/>
    <w:rsid w:val="00814040"/>
    <w:rsid w:val="0083492E"/>
    <w:rsid w:val="00877FBB"/>
    <w:rsid w:val="008A356D"/>
    <w:rsid w:val="008B56ED"/>
    <w:rsid w:val="008C0E35"/>
    <w:rsid w:val="00962D7E"/>
    <w:rsid w:val="009A75B5"/>
    <w:rsid w:val="009B5364"/>
    <w:rsid w:val="00A01245"/>
    <w:rsid w:val="00AE08CA"/>
    <w:rsid w:val="00AE2573"/>
    <w:rsid w:val="00B0409E"/>
    <w:rsid w:val="00B338C2"/>
    <w:rsid w:val="00B5017E"/>
    <w:rsid w:val="00BB0B99"/>
    <w:rsid w:val="00BB7B56"/>
    <w:rsid w:val="00C8714E"/>
    <w:rsid w:val="00CF0B58"/>
    <w:rsid w:val="00D33B2C"/>
    <w:rsid w:val="00E550DA"/>
    <w:rsid w:val="00E83384"/>
    <w:rsid w:val="00EB0D62"/>
    <w:rsid w:val="00EE1859"/>
    <w:rsid w:val="00EF1E57"/>
    <w:rsid w:val="00F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09462"/>
  <w15:chartTrackingRefBased/>
  <w15:docId w15:val="{5D9615E4-93BF-450A-A2F2-8E9057B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5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6ED"/>
  </w:style>
  <w:style w:type="paragraph" w:styleId="Pidipagina">
    <w:name w:val="footer"/>
    <w:basedOn w:val="Normale"/>
    <w:link w:val="PidipaginaCarattere"/>
    <w:uiPriority w:val="99"/>
    <w:unhideWhenUsed/>
    <w:rsid w:val="008B5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6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D6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7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7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2\Confindustria\Modelli\Carta%20Sicindustria%20SE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Sicindustria SEDE</Template>
  <TotalTime>59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Marino</dc:creator>
  <cp:keywords/>
  <dc:description/>
  <cp:lastModifiedBy>Eliana Marino</cp:lastModifiedBy>
  <cp:revision>3</cp:revision>
  <cp:lastPrinted>2020-03-04T12:32:00Z</cp:lastPrinted>
  <dcterms:created xsi:type="dcterms:W3CDTF">2020-03-04T11:32:00Z</dcterms:created>
  <dcterms:modified xsi:type="dcterms:W3CDTF">2020-03-04T12:39:00Z</dcterms:modified>
</cp:coreProperties>
</file>